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95F33" w14:textId="77777777" w:rsidR="00F006EA" w:rsidRPr="00A94331" w:rsidRDefault="00F006EA" w:rsidP="00A94331">
      <w:pPr>
        <w:spacing w:line="240" w:lineRule="auto"/>
        <w:rPr>
          <w:rFonts w:ascii="Times New Roman" w:hAnsi="Times New Roman" w:cs="Times New Roman"/>
          <w:b/>
          <w:sz w:val="20"/>
          <w:szCs w:val="20"/>
          <w:lang w:val="kk-KZ"/>
        </w:rPr>
      </w:pPr>
      <w:r w:rsidRPr="00A94331">
        <w:rPr>
          <w:rFonts w:ascii="Times New Roman" w:eastAsia="Times New Roman" w:hAnsi="Times New Roman" w:cs="Times New Roman"/>
          <w:b/>
          <w:noProof/>
          <w:sz w:val="20"/>
          <w:szCs w:val="20"/>
          <w:lang w:val="ru-RU"/>
        </w:rPr>
        <w:drawing>
          <wp:inline distT="0" distB="0" distL="0" distR="0" wp14:anchorId="19FFAD6D" wp14:editId="00ACDEC8">
            <wp:extent cx="1127313" cy="1150620"/>
            <wp:effectExtent l="0" t="0" r="0" b="0"/>
            <wp:docPr id="10" name="Рисунок 10" descr="C:\Users\01\Downloads\WhatsApp Image 2025-02-20 at 23.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Downloads\WhatsApp Image 2025-02-20 at 23.12.1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9992" cy="1173768"/>
                    </a:xfrm>
                    <a:prstGeom prst="rect">
                      <a:avLst/>
                    </a:prstGeom>
                    <a:noFill/>
                    <a:ln>
                      <a:noFill/>
                    </a:ln>
                  </pic:spPr>
                </pic:pic>
              </a:graphicData>
            </a:graphic>
          </wp:inline>
        </w:drawing>
      </w:r>
    </w:p>
    <w:p w14:paraId="6BDA7D53" w14:textId="77777777" w:rsidR="00CD0943" w:rsidRDefault="00CD0943" w:rsidP="00A94331">
      <w:pPr>
        <w:spacing w:line="240" w:lineRule="auto"/>
        <w:rPr>
          <w:rFonts w:ascii="Times New Roman" w:hAnsi="Times New Roman" w:cs="Times New Roman"/>
          <w:lang w:val="kk-KZ"/>
        </w:rPr>
      </w:pPr>
      <w:r w:rsidRPr="00C71961">
        <w:rPr>
          <w:rFonts w:ascii="Times New Roman" w:hAnsi="Times New Roman" w:cs="Times New Roman"/>
          <w:lang w:val="kk-KZ"/>
        </w:rPr>
        <w:t>741001400944</w:t>
      </w:r>
    </w:p>
    <w:p w14:paraId="78561D89" w14:textId="3806C294" w:rsidR="00F006EA" w:rsidRPr="00A94331" w:rsidRDefault="00F006EA" w:rsidP="00A94331">
      <w:pPr>
        <w:spacing w:line="240" w:lineRule="auto"/>
        <w:rPr>
          <w:rFonts w:ascii="Times New Roman" w:hAnsi="Times New Roman" w:cs="Times New Roman"/>
          <w:b/>
          <w:sz w:val="20"/>
          <w:szCs w:val="20"/>
          <w:lang w:val="kk-KZ"/>
        </w:rPr>
      </w:pPr>
      <w:bookmarkStart w:id="0" w:name="_GoBack"/>
      <w:bookmarkEnd w:id="0"/>
      <w:r w:rsidRPr="00A94331">
        <w:rPr>
          <w:rFonts w:ascii="Times New Roman" w:hAnsi="Times New Roman" w:cs="Times New Roman"/>
          <w:b/>
          <w:sz w:val="20"/>
          <w:szCs w:val="20"/>
          <w:lang w:val="kk-KZ"/>
        </w:rPr>
        <w:t>СМАИЛОВА Жанар Егенқызы,</w:t>
      </w:r>
    </w:p>
    <w:p w14:paraId="1AB81445" w14:textId="77777777" w:rsidR="00F006EA" w:rsidRPr="00A94331" w:rsidRDefault="00F006EA" w:rsidP="00A94331">
      <w:pPr>
        <w:spacing w:line="240" w:lineRule="auto"/>
        <w:rPr>
          <w:rFonts w:ascii="Times New Roman" w:hAnsi="Times New Roman" w:cs="Times New Roman"/>
          <w:b/>
          <w:sz w:val="20"/>
          <w:szCs w:val="20"/>
          <w:lang w:val="kk-KZ"/>
        </w:rPr>
      </w:pPr>
      <w:r w:rsidRPr="00A94331">
        <w:rPr>
          <w:rFonts w:ascii="Times New Roman" w:hAnsi="Times New Roman" w:cs="Times New Roman"/>
          <w:b/>
          <w:sz w:val="20"/>
          <w:szCs w:val="20"/>
          <w:lang w:val="kk-KZ"/>
        </w:rPr>
        <w:t>«Болашақ» мектебі мекемесінің қазақ тілі мен әдебиеті пәні мұғалімі.</w:t>
      </w:r>
    </w:p>
    <w:p w14:paraId="22EE6C84" w14:textId="77777777" w:rsidR="00F006EA" w:rsidRPr="00A94331" w:rsidRDefault="00F006EA" w:rsidP="00A94331">
      <w:pPr>
        <w:spacing w:line="240" w:lineRule="auto"/>
        <w:rPr>
          <w:rFonts w:ascii="Times New Roman" w:hAnsi="Times New Roman" w:cs="Times New Roman"/>
          <w:b/>
          <w:sz w:val="20"/>
          <w:szCs w:val="20"/>
          <w:lang w:val="kk-KZ"/>
        </w:rPr>
      </w:pPr>
      <w:r w:rsidRPr="00A94331">
        <w:rPr>
          <w:rFonts w:ascii="Times New Roman" w:hAnsi="Times New Roman" w:cs="Times New Roman"/>
          <w:b/>
          <w:sz w:val="20"/>
          <w:szCs w:val="20"/>
          <w:lang w:val="kk-KZ"/>
        </w:rPr>
        <w:t>Шымкент қаласы</w:t>
      </w:r>
    </w:p>
    <w:p w14:paraId="2FC5C870" w14:textId="77777777" w:rsidR="00F006EA" w:rsidRPr="00A94331" w:rsidRDefault="00F006EA" w:rsidP="00A94331">
      <w:pPr>
        <w:spacing w:line="240" w:lineRule="auto"/>
        <w:rPr>
          <w:rFonts w:ascii="Times New Roman" w:hAnsi="Times New Roman" w:cs="Times New Roman"/>
          <w:b/>
          <w:sz w:val="20"/>
          <w:szCs w:val="20"/>
          <w:lang w:val="kk-KZ"/>
        </w:rPr>
      </w:pPr>
    </w:p>
    <w:p w14:paraId="51A74B46" w14:textId="77777777" w:rsidR="00F006EA" w:rsidRPr="00A94331" w:rsidRDefault="00F006EA" w:rsidP="00A94331">
      <w:pPr>
        <w:spacing w:line="240" w:lineRule="auto"/>
        <w:jc w:val="center"/>
        <w:rPr>
          <w:rFonts w:ascii="Times New Roman" w:hAnsi="Times New Roman" w:cs="Times New Roman"/>
          <w:b/>
          <w:sz w:val="20"/>
          <w:szCs w:val="20"/>
          <w:lang w:val="kk-KZ"/>
        </w:rPr>
      </w:pPr>
      <w:r w:rsidRPr="00A94331">
        <w:rPr>
          <w:rFonts w:ascii="Times New Roman" w:hAnsi="Times New Roman" w:cs="Times New Roman"/>
          <w:b/>
          <w:sz w:val="20"/>
          <w:szCs w:val="20"/>
          <w:lang w:val="kk-KZ"/>
        </w:rPr>
        <w:t>СЫНЫПТАН ТЫС ОҚЫТУ БАРЫСЫНДА ОҚУШЫЛАРДЫҢ ТІЛІН ДАМЫТУ</w:t>
      </w:r>
    </w:p>
    <w:p w14:paraId="65975320" w14:textId="77777777" w:rsidR="00F006EA" w:rsidRPr="00A94331" w:rsidRDefault="00F006EA" w:rsidP="00A94331">
      <w:pPr>
        <w:spacing w:line="240" w:lineRule="auto"/>
        <w:rPr>
          <w:rFonts w:ascii="Times New Roman" w:hAnsi="Times New Roman" w:cs="Times New Roman"/>
          <w:b/>
          <w:sz w:val="20"/>
          <w:szCs w:val="20"/>
          <w:lang w:val="kk-KZ"/>
        </w:rPr>
      </w:pPr>
    </w:p>
    <w:p w14:paraId="70C8226E" w14:textId="621C1286" w:rsidR="00902D24" w:rsidRPr="00A94331" w:rsidRDefault="00F006EA" w:rsidP="00A94331">
      <w:pPr>
        <w:spacing w:line="240" w:lineRule="auto"/>
        <w:rPr>
          <w:rFonts w:ascii="Times New Roman" w:hAnsi="Times New Roman" w:cs="Times New Roman"/>
          <w:sz w:val="20"/>
          <w:szCs w:val="20"/>
          <w:lang w:val="kk-KZ"/>
        </w:rPr>
      </w:pPr>
      <w:r w:rsidRPr="00A94331">
        <w:rPr>
          <w:rFonts w:ascii="Times New Roman" w:hAnsi="Times New Roman" w:cs="Times New Roman"/>
          <w:sz w:val="20"/>
          <w:szCs w:val="20"/>
          <w:lang w:val="kk-KZ"/>
        </w:rPr>
        <w:t>Сыныптан тыс оқыту – оқушылардың білімін кеңейтіп, тілдік дағдыларын жетілдіруге мүмкіндік беретін маңызды педагогикалық құралдардың бірі. Бұл әдіс оқушылардың қызығушылығын арттырып, олардың шығармашылық қабілеттерін дамытады. Сонымен қатар, сыныптан тыс іс-шаралар тілдік орта қалыптастыруға көмектеседі.</w:t>
      </w:r>
    </w:p>
    <w:p w14:paraId="48DDD2DE" w14:textId="77777777" w:rsidR="00902D24" w:rsidRPr="00A94331" w:rsidRDefault="00F006EA" w:rsidP="00A94331">
      <w:pPr>
        <w:pStyle w:val="3"/>
        <w:keepNext w:val="0"/>
        <w:keepLines w:val="0"/>
        <w:spacing w:before="0" w:after="0" w:line="240" w:lineRule="auto"/>
        <w:rPr>
          <w:rFonts w:ascii="Times New Roman" w:hAnsi="Times New Roman" w:cs="Times New Roman"/>
          <w:b/>
          <w:color w:val="auto"/>
          <w:sz w:val="20"/>
          <w:szCs w:val="20"/>
          <w:lang w:val="kk-KZ"/>
        </w:rPr>
      </w:pPr>
      <w:bookmarkStart w:id="1" w:name="_6kaq41v0ab09" w:colFirst="0" w:colLast="0"/>
      <w:bookmarkEnd w:id="1"/>
      <w:r w:rsidRPr="00A94331">
        <w:rPr>
          <w:rFonts w:ascii="Times New Roman" w:hAnsi="Times New Roman" w:cs="Times New Roman"/>
          <w:b/>
          <w:color w:val="auto"/>
          <w:sz w:val="20"/>
          <w:szCs w:val="20"/>
          <w:lang w:val="kk-KZ"/>
        </w:rPr>
        <w:t>Сыныптан тыс оқытудың маңызы</w:t>
      </w:r>
    </w:p>
    <w:p w14:paraId="00EF60B3" w14:textId="5B22F9BA" w:rsidR="00902D24" w:rsidRPr="00A94331" w:rsidRDefault="00F006EA" w:rsidP="00A94331">
      <w:pPr>
        <w:spacing w:line="240" w:lineRule="auto"/>
        <w:rPr>
          <w:rFonts w:ascii="Times New Roman" w:hAnsi="Times New Roman" w:cs="Times New Roman"/>
          <w:sz w:val="20"/>
          <w:szCs w:val="20"/>
          <w:lang w:val="kk-KZ"/>
        </w:rPr>
      </w:pPr>
      <w:r w:rsidRPr="00A94331">
        <w:rPr>
          <w:rFonts w:ascii="Times New Roman" w:hAnsi="Times New Roman" w:cs="Times New Roman"/>
          <w:sz w:val="20"/>
          <w:szCs w:val="20"/>
          <w:lang w:val="kk-KZ"/>
        </w:rPr>
        <w:t>Сыныптан тыс оқыту барысында оқушылар ресми білім беру бағдарламасынан тыс қосымша тілдік тәжірибе жинақтайды. Олар әртүрлі коммуникативтік жағдайларда тілді еркін қолдануға үйренеді. Оқушылардың сөздік қоры кеңейіп, сөйлеу мәнері жетіле түседі. Сонымен қатар, тіл үйрену процесі ойын түрінде немесе қызықты тапсырмалар арқылы ұйымдастырылған кезде, оқушылардың оқу мотивациясы жоғарылайды.</w:t>
      </w:r>
    </w:p>
    <w:p w14:paraId="7A5D6287" w14:textId="77777777" w:rsidR="00902D24" w:rsidRPr="00A94331" w:rsidRDefault="00F006EA" w:rsidP="00A94331">
      <w:pPr>
        <w:pStyle w:val="3"/>
        <w:keepNext w:val="0"/>
        <w:keepLines w:val="0"/>
        <w:spacing w:before="0" w:after="0" w:line="240" w:lineRule="auto"/>
        <w:rPr>
          <w:rFonts w:ascii="Times New Roman" w:hAnsi="Times New Roman" w:cs="Times New Roman"/>
          <w:b/>
          <w:color w:val="auto"/>
          <w:sz w:val="20"/>
          <w:szCs w:val="20"/>
          <w:lang w:val="kk-KZ"/>
        </w:rPr>
      </w:pPr>
      <w:bookmarkStart w:id="2" w:name="_9nsj7sfb41cr" w:colFirst="0" w:colLast="0"/>
      <w:bookmarkEnd w:id="2"/>
      <w:r w:rsidRPr="00A94331">
        <w:rPr>
          <w:rFonts w:ascii="Times New Roman" w:hAnsi="Times New Roman" w:cs="Times New Roman"/>
          <w:b/>
          <w:color w:val="auto"/>
          <w:sz w:val="20"/>
          <w:szCs w:val="20"/>
          <w:lang w:val="kk-KZ"/>
        </w:rPr>
        <w:t>Тіл дамытуға арналған сыныптан тыс іс-шаралар</w:t>
      </w:r>
    </w:p>
    <w:p w14:paraId="6B99DB63" w14:textId="67D34D0E" w:rsidR="00902D24" w:rsidRPr="00A94331" w:rsidRDefault="00F006EA" w:rsidP="00A94331">
      <w:pPr>
        <w:spacing w:line="240" w:lineRule="auto"/>
        <w:rPr>
          <w:rFonts w:ascii="Times New Roman" w:hAnsi="Times New Roman" w:cs="Times New Roman"/>
          <w:sz w:val="20"/>
          <w:szCs w:val="20"/>
          <w:lang w:val="kk-KZ"/>
        </w:rPr>
      </w:pPr>
      <w:r w:rsidRPr="00A94331">
        <w:rPr>
          <w:rFonts w:ascii="Times New Roman" w:hAnsi="Times New Roman" w:cs="Times New Roman"/>
          <w:sz w:val="20"/>
          <w:szCs w:val="20"/>
          <w:lang w:val="kk-KZ"/>
        </w:rPr>
        <w:t>Сыныптан тыс оқыту барысында оқушылардың тілдік дағдыларын дамыту үшін келесі әдістер мен іс-шараларды қолдануға болады:</w:t>
      </w:r>
    </w:p>
    <w:p w14:paraId="08826492" w14:textId="77777777" w:rsidR="00902D24" w:rsidRPr="00A94331" w:rsidRDefault="00F006EA" w:rsidP="00A94331">
      <w:pPr>
        <w:numPr>
          <w:ilvl w:val="0"/>
          <w:numId w:val="1"/>
        </w:numPr>
        <w:spacing w:line="240" w:lineRule="auto"/>
        <w:ind w:left="0"/>
        <w:rPr>
          <w:rFonts w:ascii="Times New Roman" w:hAnsi="Times New Roman" w:cs="Times New Roman"/>
          <w:sz w:val="20"/>
          <w:szCs w:val="20"/>
          <w:lang w:val="kk-KZ"/>
        </w:rPr>
      </w:pPr>
      <w:r w:rsidRPr="00A94331">
        <w:rPr>
          <w:rFonts w:ascii="Times New Roman" w:hAnsi="Times New Roman" w:cs="Times New Roman"/>
          <w:b/>
          <w:sz w:val="20"/>
          <w:szCs w:val="20"/>
          <w:lang w:val="kk-KZ"/>
        </w:rPr>
        <w:t>Дебаттар мен пікірталастар</w:t>
      </w:r>
      <w:r w:rsidRPr="00A94331">
        <w:rPr>
          <w:rFonts w:ascii="Times New Roman" w:hAnsi="Times New Roman" w:cs="Times New Roman"/>
          <w:sz w:val="20"/>
          <w:szCs w:val="20"/>
          <w:lang w:val="kk-KZ"/>
        </w:rPr>
        <w:t xml:space="preserve"> – оқушылардың логикалық ойлау қабілетін жетілдіріп, сөздік қорын кеңейтеді.</w:t>
      </w:r>
    </w:p>
    <w:p w14:paraId="0D58F568" w14:textId="77777777" w:rsidR="00902D24" w:rsidRPr="00A94331" w:rsidRDefault="00F006EA" w:rsidP="00A94331">
      <w:pPr>
        <w:numPr>
          <w:ilvl w:val="0"/>
          <w:numId w:val="1"/>
        </w:numPr>
        <w:spacing w:line="240" w:lineRule="auto"/>
        <w:ind w:left="0"/>
        <w:rPr>
          <w:rFonts w:ascii="Times New Roman" w:hAnsi="Times New Roman" w:cs="Times New Roman"/>
          <w:sz w:val="20"/>
          <w:szCs w:val="20"/>
          <w:lang w:val="kk-KZ"/>
        </w:rPr>
      </w:pPr>
      <w:r w:rsidRPr="00A94331">
        <w:rPr>
          <w:rFonts w:ascii="Times New Roman" w:hAnsi="Times New Roman" w:cs="Times New Roman"/>
          <w:b/>
          <w:sz w:val="20"/>
          <w:szCs w:val="20"/>
          <w:lang w:val="kk-KZ"/>
        </w:rPr>
        <w:t>Драма және сахналық қойылымдар</w:t>
      </w:r>
      <w:r w:rsidRPr="00A94331">
        <w:rPr>
          <w:rFonts w:ascii="Times New Roman" w:hAnsi="Times New Roman" w:cs="Times New Roman"/>
          <w:sz w:val="20"/>
          <w:szCs w:val="20"/>
          <w:lang w:val="kk-KZ"/>
        </w:rPr>
        <w:t xml:space="preserve"> – оқушылардың сөйлеу шеберлігін дамытып, еркін сөйлеуге көмектеседі.</w:t>
      </w:r>
    </w:p>
    <w:p w14:paraId="28CB4B62" w14:textId="77777777" w:rsidR="00902D24" w:rsidRPr="00A94331" w:rsidRDefault="00F006EA" w:rsidP="00A94331">
      <w:pPr>
        <w:numPr>
          <w:ilvl w:val="0"/>
          <w:numId w:val="1"/>
        </w:numPr>
        <w:spacing w:line="240" w:lineRule="auto"/>
        <w:ind w:left="0"/>
        <w:rPr>
          <w:rFonts w:ascii="Times New Roman" w:hAnsi="Times New Roman" w:cs="Times New Roman"/>
          <w:sz w:val="20"/>
          <w:szCs w:val="20"/>
          <w:lang w:val="kk-KZ"/>
        </w:rPr>
      </w:pPr>
      <w:r w:rsidRPr="00A94331">
        <w:rPr>
          <w:rFonts w:ascii="Times New Roman" w:hAnsi="Times New Roman" w:cs="Times New Roman"/>
          <w:b/>
          <w:sz w:val="20"/>
          <w:szCs w:val="20"/>
          <w:lang w:val="kk-KZ"/>
        </w:rPr>
        <w:t>Шығармашылық жазу сабақтары</w:t>
      </w:r>
      <w:r w:rsidRPr="00A94331">
        <w:rPr>
          <w:rFonts w:ascii="Times New Roman" w:hAnsi="Times New Roman" w:cs="Times New Roman"/>
          <w:sz w:val="20"/>
          <w:szCs w:val="20"/>
          <w:lang w:val="kk-KZ"/>
        </w:rPr>
        <w:t xml:space="preserve"> – эссе, әңгіме, өлең жазу арқылы тілдік дағдыларын жетілдіреді.</w:t>
      </w:r>
    </w:p>
    <w:p w14:paraId="1A17B5B6" w14:textId="77777777" w:rsidR="00902D24" w:rsidRPr="00A94331" w:rsidRDefault="00F006EA" w:rsidP="00A94331">
      <w:pPr>
        <w:numPr>
          <w:ilvl w:val="0"/>
          <w:numId w:val="1"/>
        </w:numPr>
        <w:spacing w:line="240" w:lineRule="auto"/>
        <w:ind w:left="0"/>
        <w:rPr>
          <w:rFonts w:ascii="Times New Roman" w:hAnsi="Times New Roman" w:cs="Times New Roman"/>
          <w:sz w:val="20"/>
          <w:szCs w:val="20"/>
          <w:lang w:val="kk-KZ"/>
        </w:rPr>
      </w:pPr>
      <w:r w:rsidRPr="00A94331">
        <w:rPr>
          <w:rFonts w:ascii="Times New Roman" w:hAnsi="Times New Roman" w:cs="Times New Roman"/>
          <w:b/>
          <w:sz w:val="20"/>
          <w:szCs w:val="20"/>
          <w:lang w:val="kk-KZ"/>
        </w:rPr>
        <w:t>Кітап клубтары</w:t>
      </w:r>
      <w:r w:rsidRPr="00A94331">
        <w:rPr>
          <w:rFonts w:ascii="Times New Roman" w:hAnsi="Times New Roman" w:cs="Times New Roman"/>
          <w:sz w:val="20"/>
          <w:szCs w:val="20"/>
          <w:lang w:val="kk-KZ"/>
        </w:rPr>
        <w:t xml:space="preserve"> – оқушылардың оқуға деген қызығушылығын арттырып, жаңа сөздерді меңгеруге мүмкіндік береді.</w:t>
      </w:r>
    </w:p>
    <w:p w14:paraId="1AA2C90F" w14:textId="77777777" w:rsidR="00902D24" w:rsidRPr="00A94331" w:rsidRDefault="00F006EA" w:rsidP="00A94331">
      <w:pPr>
        <w:numPr>
          <w:ilvl w:val="0"/>
          <w:numId w:val="1"/>
        </w:numPr>
        <w:spacing w:line="240" w:lineRule="auto"/>
        <w:ind w:left="0"/>
        <w:rPr>
          <w:rFonts w:ascii="Times New Roman" w:hAnsi="Times New Roman" w:cs="Times New Roman"/>
          <w:sz w:val="20"/>
          <w:szCs w:val="20"/>
          <w:lang w:val="kk-KZ"/>
        </w:rPr>
      </w:pPr>
      <w:r w:rsidRPr="00A94331">
        <w:rPr>
          <w:rFonts w:ascii="Times New Roman" w:hAnsi="Times New Roman" w:cs="Times New Roman"/>
          <w:b/>
          <w:sz w:val="20"/>
          <w:szCs w:val="20"/>
          <w:lang w:val="kk-KZ"/>
        </w:rPr>
        <w:t>Тілдік олимпиадалар мен байқаулар</w:t>
      </w:r>
      <w:r w:rsidRPr="00A94331">
        <w:rPr>
          <w:rFonts w:ascii="Times New Roman" w:hAnsi="Times New Roman" w:cs="Times New Roman"/>
          <w:sz w:val="20"/>
          <w:szCs w:val="20"/>
          <w:lang w:val="kk-KZ"/>
        </w:rPr>
        <w:t xml:space="preserve"> – оқушылардың бәсекеге қабілеттілігін арттырып, тілдік дағдыларын шыңдайды.</w:t>
      </w:r>
    </w:p>
    <w:p w14:paraId="7207F1EE" w14:textId="77777777" w:rsidR="00902D24" w:rsidRPr="00A94331" w:rsidRDefault="00F006EA" w:rsidP="00A94331">
      <w:pPr>
        <w:numPr>
          <w:ilvl w:val="0"/>
          <w:numId w:val="1"/>
        </w:numPr>
        <w:spacing w:line="240" w:lineRule="auto"/>
        <w:ind w:left="0"/>
        <w:rPr>
          <w:rFonts w:ascii="Times New Roman" w:hAnsi="Times New Roman" w:cs="Times New Roman"/>
          <w:sz w:val="20"/>
          <w:szCs w:val="20"/>
          <w:lang w:val="kk-KZ"/>
        </w:rPr>
      </w:pPr>
      <w:r w:rsidRPr="00A94331">
        <w:rPr>
          <w:rFonts w:ascii="Times New Roman" w:hAnsi="Times New Roman" w:cs="Times New Roman"/>
          <w:b/>
          <w:sz w:val="20"/>
          <w:szCs w:val="20"/>
          <w:lang w:val="kk-KZ"/>
        </w:rPr>
        <w:t>Тілдік экскурсиялар мен шеберлік сабақтары</w:t>
      </w:r>
      <w:r w:rsidRPr="00A94331">
        <w:rPr>
          <w:rFonts w:ascii="Times New Roman" w:hAnsi="Times New Roman" w:cs="Times New Roman"/>
          <w:sz w:val="20"/>
          <w:szCs w:val="20"/>
          <w:lang w:val="kk-KZ"/>
        </w:rPr>
        <w:t xml:space="preserve"> – практикалық тілдік тәжірибе алуға көмектеседі.</w:t>
      </w:r>
    </w:p>
    <w:p w14:paraId="35D91B1E" w14:textId="77777777" w:rsidR="00902D24" w:rsidRPr="00A94331" w:rsidRDefault="00F006EA" w:rsidP="00A94331">
      <w:pPr>
        <w:pStyle w:val="3"/>
        <w:keepNext w:val="0"/>
        <w:keepLines w:val="0"/>
        <w:spacing w:before="0" w:after="0" w:line="240" w:lineRule="auto"/>
        <w:rPr>
          <w:rFonts w:ascii="Times New Roman" w:hAnsi="Times New Roman" w:cs="Times New Roman"/>
          <w:b/>
          <w:color w:val="auto"/>
          <w:sz w:val="20"/>
          <w:szCs w:val="20"/>
          <w:lang w:val="kk-KZ"/>
        </w:rPr>
      </w:pPr>
      <w:bookmarkStart w:id="3" w:name="_3lx3uq3nf71s" w:colFirst="0" w:colLast="0"/>
      <w:bookmarkEnd w:id="3"/>
      <w:r w:rsidRPr="00A94331">
        <w:rPr>
          <w:rFonts w:ascii="Times New Roman" w:hAnsi="Times New Roman" w:cs="Times New Roman"/>
          <w:b/>
          <w:color w:val="auto"/>
          <w:sz w:val="20"/>
          <w:szCs w:val="20"/>
          <w:lang w:val="kk-KZ"/>
        </w:rPr>
        <w:t>Нәтижелері мен тиімділігі</w:t>
      </w:r>
    </w:p>
    <w:p w14:paraId="64F217DA" w14:textId="303FEEEC" w:rsidR="00902D24" w:rsidRPr="00A94331" w:rsidRDefault="00F006EA" w:rsidP="00A94331">
      <w:pPr>
        <w:spacing w:line="240" w:lineRule="auto"/>
        <w:rPr>
          <w:rFonts w:ascii="Times New Roman" w:hAnsi="Times New Roman" w:cs="Times New Roman"/>
          <w:sz w:val="20"/>
          <w:szCs w:val="20"/>
          <w:lang w:val="kk-KZ"/>
        </w:rPr>
      </w:pPr>
      <w:r w:rsidRPr="00A94331">
        <w:rPr>
          <w:rFonts w:ascii="Times New Roman" w:hAnsi="Times New Roman" w:cs="Times New Roman"/>
          <w:sz w:val="20"/>
          <w:szCs w:val="20"/>
          <w:lang w:val="kk-KZ"/>
        </w:rPr>
        <w:t>Сыныптан тыс іс-шаралар арқылы оқушылар тілдік ортаны терең сезінеді. Олар өз ойларын нақты әрі түсінікті жеткізуге дағдыланады. Сонымен қатар, топпен жұмыс істеу арқылы коммуникативтік дағдыларын жетілдіреді. Мұндай әдістер оқушылардың тілдік қабілеттерін дамытып қана қоймай, олардың өзін-өзі сенімді ұстауына және шығармашылық тұрғыдан өсуіне ықпал етеді.</w:t>
      </w:r>
    </w:p>
    <w:p w14:paraId="3689EAC0" w14:textId="77777777" w:rsidR="00902D24" w:rsidRPr="00A94331" w:rsidRDefault="00F006EA" w:rsidP="00A94331">
      <w:pPr>
        <w:pStyle w:val="3"/>
        <w:keepNext w:val="0"/>
        <w:keepLines w:val="0"/>
        <w:spacing w:before="0" w:after="0" w:line="240" w:lineRule="auto"/>
        <w:rPr>
          <w:rFonts w:ascii="Times New Roman" w:hAnsi="Times New Roman" w:cs="Times New Roman"/>
          <w:b/>
          <w:color w:val="auto"/>
          <w:sz w:val="20"/>
          <w:szCs w:val="20"/>
          <w:lang w:val="kk-KZ"/>
        </w:rPr>
      </w:pPr>
      <w:bookmarkStart w:id="4" w:name="_a7vl6ly1smrq" w:colFirst="0" w:colLast="0"/>
      <w:bookmarkEnd w:id="4"/>
      <w:r w:rsidRPr="00A94331">
        <w:rPr>
          <w:rFonts w:ascii="Times New Roman" w:hAnsi="Times New Roman" w:cs="Times New Roman"/>
          <w:b/>
          <w:color w:val="auto"/>
          <w:sz w:val="20"/>
          <w:szCs w:val="20"/>
          <w:lang w:val="kk-KZ"/>
        </w:rPr>
        <w:t>Қорытынды</w:t>
      </w:r>
    </w:p>
    <w:p w14:paraId="5F883F4E" w14:textId="1CCE667D" w:rsidR="00902D24" w:rsidRPr="00A94331" w:rsidRDefault="00F006EA" w:rsidP="00A94331">
      <w:pPr>
        <w:spacing w:line="240" w:lineRule="auto"/>
        <w:rPr>
          <w:rFonts w:ascii="Times New Roman" w:hAnsi="Times New Roman" w:cs="Times New Roman"/>
          <w:sz w:val="20"/>
          <w:szCs w:val="20"/>
          <w:lang w:val="kk-KZ"/>
        </w:rPr>
      </w:pPr>
      <w:r w:rsidRPr="00A94331">
        <w:rPr>
          <w:rFonts w:ascii="Times New Roman" w:hAnsi="Times New Roman" w:cs="Times New Roman"/>
          <w:sz w:val="20"/>
          <w:szCs w:val="20"/>
          <w:lang w:val="kk-KZ"/>
        </w:rPr>
        <w:t>Сыныптан тыс оқыту оқушылардың тілін дамытудың маңызды құралы болып табылады. Түрлі шығармашылық іс-шараларды ұйымдастыру арқылы олардың сөйлеу және жазу дағдыларын жақсартуға болады. Мұндай жұмыстар оқушылардың тіл үйренуге деген ынтасын арттырып, олардың коммуникативтік дағдыларын жетілдіруге септігін тигізеді.</w:t>
      </w:r>
    </w:p>
    <w:p w14:paraId="08F170C6" w14:textId="77777777" w:rsidR="00902D24" w:rsidRPr="00A94331" w:rsidRDefault="00F006EA" w:rsidP="00A94331">
      <w:pPr>
        <w:spacing w:line="240" w:lineRule="auto"/>
        <w:rPr>
          <w:rFonts w:ascii="Times New Roman" w:hAnsi="Times New Roman" w:cs="Times New Roman"/>
          <w:sz w:val="20"/>
          <w:szCs w:val="20"/>
        </w:rPr>
      </w:pPr>
      <w:r w:rsidRPr="00A94331">
        <w:rPr>
          <w:rFonts w:ascii="Times New Roman" w:hAnsi="Times New Roman" w:cs="Times New Roman"/>
          <w:noProof/>
          <w:sz w:val="20"/>
          <w:szCs w:val="20"/>
          <w:lang w:val="ru-RU"/>
        </w:rPr>
        <w:lastRenderedPageBreak/>
        <w:drawing>
          <wp:inline distT="114300" distB="114300" distL="114300" distR="114300" wp14:anchorId="1BC458F6" wp14:editId="56958F36">
            <wp:extent cx="5731200" cy="101854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731200" cy="10185400"/>
                    </a:xfrm>
                    <a:prstGeom prst="rect">
                      <a:avLst/>
                    </a:prstGeom>
                    <a:ln/>
                  </pic:spPr>
                </pic:pic>
              </a:graphicData>
            </a:graphic>
          </wp:inline>
        </w:drawing>
      </w:r>
      <w:r w:rsidRPr="00A94331">
        <w:rPr>
          <w:rFonts w:ascii="Times New Roman" w:hAnsi="Times New Roman" w:cs="Times New Roman"/>
          <w:noProof/>
          <w:sz w:val="20"/>
          <w:szCs w:val="20"/>
          <w:lang w:val="ru-RU"/>
        </w:rPr>
        <w:lastRenderedPageBreak/>
        <w:drawing>
          <wp:inline distT="114300" distB="114300" distL="114300" distR="114300" wp14:anchorId="42A3ED26" wp14:editId="25CD9F2D">
            <wp:extent cx="5731200" cy="42926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31200" cy="4292600"/>
                    </a:xfrm>
                    <a:prstGeom prst="rect">
                      <a:avLst/>
                    </a:prstGeom>
                    <a:ln/>
                  </pic:spPr>
                </pic:pic>
              </a:graphicData>
            </a:graphic>
          </wp:inline>
        </w:drawing>
      </w:r>
      <w:r w:rsidRPr="00A94331">
        <w:rPr>
          <w:rFonts w:ascii="Times New Roman" w:hAnsi="Times New Roman" w:cs="Times New Roman"/>
          <w:noProof/>
          <w:sz w:val="20"/>
          <w:szCs w:val="20"/>
          <w:lang w:val="ru-RU"/>
        </w:rPr>
        <w:drawing>
          <wp:inline distT="114300" distB="114300" distL="114300" distR="114300" wp14:anchorId="5C60490D" wp14:editId="74DF7167">
            <wp:extent cx="5731200" cy="42926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31200" cy="4292600"/>
                    </a:xfrm>
                    <a:prstGeom prst="rect">
                      <a:avLst/>
                    </a:prstGeom>
                    <a:ln/>
                  </pic:spPr>
                </pic:pic>
              </a:graphicData>
            </a:graphic>
          </wp:inline>
        </w:drawing>
      </w:r>
    </w:p>
    <w:p w14:paraId="318022D0" w14:textId="77777777" w:rsidR="00902D24" w:rsidRPr="00A94331" w:rsidRDefault="00F006EA" w:rsidP="00A94331">
      <w:pPr>
        <w:spacing w:line="240" w:lineRule="auto"/>
        <w:rPr>
          <w:rFonts w:ascii="Times New Roman" w:hAnsi="Times New Roman" w:cs="Times New Roman"/>
          <w:sz w:val="20"/>
          <w:szCs w:val="20"/>
        </w:rPr>
      </w:pPr>
      <w:r w:rsidRPr="00A94331">
        <w:rPr>
          <w:rFonts w:ascii="Times New Roman" w:hAnsi="Times New Roman" w:cs="Times New Roman"/>
          <w:noProof/>
          <w:sz w:val="20"/>
          <w:szCs w:val="20"/>
          <w:lang w:val="ru-RU"/>
        </w:rPr>
        <w:lastRenderedPageBreak/>
        <w:drawing>
          <wp:inline distT="114300" distB="114300" distL="114300" distR="114300" wp14:anchorId="3B0E7C05" wp14:editId="35B8B28B">
            <wp:extent cx="5731200" cy="42926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731200" cy="4292600"/>
                    </a:xfrm>
                    <a:prstGeom prst="rect">
                      <a:avLst/>
                    </a:prstGeom>
                    <a:ln/>
                  </pic:spPr>
                </pic:pic>
              </a:graphicData>
            </a:graphic>
          </wp:inline>
        </w:drawing>
      </w:r>
    </w:p>
    <w:sectPr w:rsidR="00902D24" w:rsidRPr="00A9433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E57BF"/>
    <w:multiLevelType w:val="multilevel"/>
    <w:tmpl w:val="F2961094"/>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D24"/>
    <w:rsid w:val="001C1782"/>
    <w:rsid w:val="00902D24"/>
    <w:rsid w:val="00A94331"/>
    <w:rsid w:val="00CD0943"/>
    <w:rsid w:val="00F006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1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Balloon Text"/>
    <w:basedOn w:val="a"/>
    <w:link w:val="a6"/>
    <w:uiPriority w:val="99"/>
    <w:semiHidden/>
    <w:unhideWhenUsed/>
    <w:rsid w:val="00CD0943"/>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09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Balloon Text"/>
    <w:basedOn w:val="a"/>
    <w:link w:val="a6"/>
    <w:uiPriority w:val="99"/>
    <w:semiHidden/>
    <w:unhideWhenUsed/>
    <w:rsid w:val="00CD0943"/>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09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357</Words>
  <Characters>2037</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Malyka</cp:lastModifiedBy>
  <cp:revision>4</cp:revision>
  <dcterms:created xsi:type="dcterms:W3CDTF">2025-02-26T04:39:00Z</dcterms:created>
  <dcterms:modified xsi:type="dcterms:W3CDTF">2025-02-27T16:26:00Z</dcterms:modified>
</cp:coreProperties>
</file>